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C87" w:rsidRPr="00374C87" w:rsidRDefault="00374C87" w:rsidP="00374C87">
      <w:pPr>
        <w:pStyle w:val="NormalWeb"/>
        <w:rPr>
          <w:rFonts w:ascii="Arial" w:hAnsi="Arial" w:cs="Arial"/>
          <w:color w:val="000000"/>
          <w:sz w:val="20"/>
          <w:szCs w:val="20"/>
        </w:rPr>
      </w:pPr>
      <w:r w:rsidRPr="00374C87">
        <w:rPr>
          <w:rFonts w:ascii="Arial" w:hAnsi="Arial" w:cs="Arial"/>
        </w:rPr>
        <w:t>Scott Deming</w:t>
      </w:r>
      <w:r w:rsidRPr="00374C87">
        <w:rPr>
          <w:rFonts w:ascii="Arial" w:hAnsi="Arial" w:cs="Arial"/>
        </w:rPr>
        <w:br/>
      </w:r>
      <w:bookmarkStart w:id="0" w:name="_GoBack"/>
      <w:bookmarkEnd w:id="0"/>
      <w:r w:rsidRPr="00374C87">
        <w:rPr>
          <w:rFonts w:ascii="Arial" w:hAnsi="Arial" w:cs="Arial"/>
        </w:rPr>
        <w:br/>
      </w:r>
      <w:r w:rsidRPr="00374C87">
        <w:rPr>
          <w:rFonts w:ascii="Arial" w:hAnsi="Arial" w:cs="Arial"/>
          <w:color w:val="000000"/>
          <w:sz w:val="20"/>
          <w:szCs w:val="20"/>
        </w:rPr>
        <w:t>If your organization is looking for a speaker who can motivate and inspire, look no further than Scott Deming. Whether you are looking for a keynote speaker or trainer on the topics of leadership, customer service, innovation, or branding, Scott has been there and done that. His services are in demand throughout multiple industries, in companies and organizations large and small. When Scott Deming combines his experience and expertise with his speaking energy, he sends his attendees away not only excited to make a change but armed with the tools to do so.</w:t>
      </w:r>
    </w:p>
    <w:p w:rsidR="00374C87" w:rsidRPr="00374C87" w:rsidRDefault="00374C87" w:rsidP="00374C87">
      <w:pPr>
        <w:pStyle w:val="NormalWeb"/>
        <w:rPr>
          <w:rFonts w:ascii="Arial" w:hAnsi="Arial" w:cs="Arial"/>
          <w:color w:val="000000"/>
          <w:sz w:val="20"/>
          <w:szCs w:val="20"/>
        </w:rPr>
      </w:pPr>
      <w:r w:rsidRPr="00374C87">
        <w:rPr>
          <w:rFonts w:ascii="Arial" w:hAnsi="Arial" w:cs="Arial"/>
          <w:color w:val="000000"/>
          <w:sz w:val="20"/>
          <w:szCs w:val="20"/>
        </w:rPr>
        <w:t>As one national publication wrote: “Scott Deming’s customer experience process is more like the 10 moral principles for great business practice and success!” Scott Deming is not only a highly respected speaker on the topics of business and leadership, he is also a highly successful businessman. Scott has worked in corporate America for nearly four decades in a wide variety of positions, from startups to IPOs. He ran his own national advertising and marketing agency for more than 20 years, working with Fortune 500 companies, as well as small, independent companies across the country, helping his clients grow beyond their industry averages. Now Scott takes his thirty plus years of business ownership, board positions, consulting services and so much more, and wraps it into the most comprehensive, easy to implement and energetic program you’ve ever seen! Scott Deming speaks for and trains companies across the globe –big and small, in just about every industry. From CEOs to business owners to managers to salespeople to customer service reps, Scott Deming’s programs have transformed individuals and organizations alike, showing them the real process for customer evangelism and lasting customer loyalty. As Scott Deming says – “There is no correlation between a satisfied customer and a loyal customer. A satisfied customer will stay with you until the next best deal comes along.” Move your customers from satisfied to loyal, with the process that works.</w:t>
      </w:r>
    </w:p>
    <w:p w:rsidR="00D654FD" w:rsidRPr="00374C87" w:rsidRDefault="00374C87">
      <w:pPr>
        <w:rPr>
          <w:rFonts w:ascii="Arial" w:hAnsi="Arial" w:cs="Arial"/>
          <w:sz w:val="20"/>
          <w:szCs w:val="20"/>
        </w:rPr>
      </w:pPr>
    </w:p>
    <w:sectPr w:rsidR="00D654FD" w:rsidRPr="00374C87"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C7833"/>
    <w:rsid w:val="00137C81"/>
    <w:rsid w:val="00253976"/>
    <w:rsid w:val="00262044"/>
    <w:rsid w:val="00310393"/>
    <w:rsid w:val="00374C87"/>
    <w:rsid w:val="00545715"/>
    <w:rsid w:val="00604781"/>
    <w:rsid w:val="00605F90"/>
    <w:rsid w:val="0060671E"/>
    <w:rsid w:val="007A276A"/>
    <w:rsid w:val="00826DF5"/>
    <w:rsid w:val="008C30ED"/>
    <w:rsid w:val="009C467C"/>
    <w:rsid w:val="00A07FBE"/>
    <w:rsid w:val="00AA4C5F"/>
    <w:rsid w:val="00BA1CB5"/>
    <w:rsid w:val="00BE0D73"/>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1</cp:revision>
  <dcterms:created xsi:type="dcterms:W3CDTF">2021-01-25T17:57:00Z</dcterms:created>
  <dcterms:modified xsi:type="dcterms:W3CDTF">2021-01-25T17:58:00Z</dcterms:modified>
</cp:coreProperties>
</file>